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1" w:rsidRPr="00D91E96" w:rsidRDefault="00835E61" w:rsidP="00835E61">
      <w:pPr>
        <w:tabs>
          <w:tab w:val="clear" w:pos="8244"/>
          <w:tab w:val="left" w:pos="9540"/>
        </w:tabs>
        <w:spacing w:line="360" w:lineRule="exact"/>
        <w:ind w:leftChars="-393" w:left="-707" w:rightChars="-347" w:right="-625"/>
        <w:rPr>
          <w:rFonts w:asciiTheme="minorEastAsia" w:eastAsiaTheme="minorEastAsia" w:hAnsiTheme="minorEastAsia"/>
          <w:sz w:val="24"/>
          <w:szCs w:val="24"/>
        </w:rPr>
      </w:pP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>2013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年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 xml:space="preserve"> 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第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>6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届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 xml:space="preserve"> 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联合国『世界关顾自闭日』大中华地区</w:t>
      </w:r>
      <w:r w:rsidRPr="00E71D12">
        <w:rPr>
          <w:rFonts w:asciiTheme="minorEastAsia" w:eastAsia="SimSun" w:hAnsiTheme="minorEastAsia"/>
          <w:sz w:val="24"/>
          <w:szCs w:val="24"/>
          <w:lang w:eastAsia="zh-CN"/>
        </w:rPr>
        <w:t xml:space="preserve"> </w:t>
      </w:r>
      <w:r w:rsidRPr="00E71D12">
        <w:rPr>
          <w:rFonts w:asciiTheme="minorEastAsia" w:eastAsia="SimSun" w:hAnsiTheme="minorEastAsia" w:hint="eastAsia"/>
          <w:sz w:val="24"/>
          <w:szCs w:val="24"/>
          <w:lang w:eastAsia="zh-CN"/>
        </w:rPr>
        <w:t>系列活动</w:t>
      </w:r>
    </w:p>
    <w:p w:rsidR="00835E61" w:rsidRPr="00835E61" w:rsidRDefault="00835E61" w:rsidP="00835E61">
      <w:pPr>
        <w:tabs>
          <w:tab w:val="clear" w:pos="8244"/>
          <w:tab w:val="left" w:pos="9540"/>
        </w:tabs>
        <w:spacing w:line="360" w:lineRule="exact"/>
        <w:ind w:leftChars="-393" w:left="-707" w:rightChars="-347" w:right="-625"/>
        <w:rPr>
          <w:rFonts w:asciiTheme="minorEastAsia" w:eastAsiaTheme="minorEastAsia" w:hAnsiTheme="minorEastAsia" w:hint="eastAsia"/>
          <w:sz w:val="24"/>
          <w:szCs w:val="24"/>
          <w:u w:val="single"/>
        </w:rPr>
      </w:pPr>
      <w:r w:rsidRPr="00835E61">
        <w:rPr>
          <w:rFonts w:asciiTheme="minorEastAsia" w:eastAsia="SimSun" w:hAnsiTheme="minorEastAsia" w:hint="eastAsia"/>
          <w:sz w:val="24"/>
          <w:szCs w:val="24"/>
          <w:u w:val="single"/>
          <w:lang w:eastAsia="zh-CN"/>
        </w:rPr>
        <w:t>「香港自闭症联盟」</w:t>
      </w:r>
      <w:r w:rsidRPr="00835E61">
        <w:rPr>
          <w:rFonts w:asciiTheme="minorEastAsia" w:eastAsia="SimSun" w:hAnsiTheme="minorEastAsia"/>
          <w:sz w:val="24"/>
          <w:szCs w:val="24"/>
          <w:u w:val="single"/>
          <w:lang w:eastAsia="zh-CN"/>
        </w:rPr>
        <w:t>2013</w:t>
      </w:r>
      <w:r w:rsidRPr="00835E61">
        <w:rPr>
          <w:rFonts w:asciiTheme="minorEastAsia" w:eastAsia="SimSun" w:hAnsiTheme="minorEastAsia" w:hint="eastAsia"/>
          <w:sz w:val="24"/>
          <w:szCs w:val="24"/>
          <w:u w:val="single"/>
          <w:lang w:eastAsia="zh-CN"/>
        </w:rPr>
        <w:t>年</w:t>
      </w:r>
      <w:r w:rsidRPr="00835E61">
        <w:rPr>
          <w:rFonts w:asciiTheme="minorEastAsia" w:eastAsia="SimSun" w:hAnsiTheme="minorEastAsia"/>
          <w:sz w:val="24"/>
          <w:szCs w:val="24"/>
          <w:u w:val="single"/>
          <w:lang w:eastAsia="zh-CN"/>
        </w:rPr>
        <w:t xml:space="preserve">  </w:t>
      </w:r>
      <w:r w:rsidRPr="00835E61">
        <w:rPr>
          <w:rFonts w:asciiTheme="minorEastAsia" w:eastAsia="SimSun" w:hAnsiTheme="minorEastAsia" w:hint="eastAsia"/>
          <w:sz w:val="24"/>
          <w:szCs w:val="24"/>
          <w:u w:val="single"/>
          <w:lang w:eastAsia="zh-CN"/>
        </w:rPr>
        <w:t>社工学生奖学金计划</w:t>
      </w:r>
      <w:r w:rsidRPr="00835E6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- </w:t>
      </w:r>
      <w:r w:rsidRPr="00835E61">
        <w:rPr>
          <w:rFonts w:asciiTheme="minorEastAsia" w:eastAsia="SimSun" w:hAnsiTheme="minorEastAsia" w:hint="eastAsia"/>
          <w:sz w:val="24"/>
          <w:szCs w:val="24"/>
          <w:u w:val="single"/>
          <w:lang w:eastAsia="zh-CN"/>
        </w:rPr>
        <w:t>常见问题</w:t>
      </w:r>
    </w:p>
    <w:p w:rsidR="007E143F" w:rsidRDefault="007E143F">
      <w:pPr>
        <w:rPr>
          <w:rFonts w:hint="eastAsia"/>
          <w:sz w:val="24"/>
          <w:szCs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8505"/>
      </w:tblGrid>
      <w:tr w:rsidR="00835E61" w:rsidTr="00835E61">
        <w:tc>
          <w:tcPr>
            <w:tcW w:w="852" w:type="dxa"/>
          </w:tcPr>
          <w:p w:rsidR="00835E61" w:rsidRDefault="00835E61">
            <w:pPr>
              <w:rPr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835E61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5" w:type="dxa"/>
          </w:tcPr>
          <w:p w:rsidR="00835E61" w:rsidRDefault="00835E61" w:rsidP="00835E61">
            <w:pPr>
              <w:jc w:val="left"/>
              <w:rPr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社会工作硕士或博士研究生是否可以报名申请</w:t>
            </w:r>
            <w:r w:rsidR="00D37289" w:rsidRPr="00D37289">
              <w:rPr>
                <w:rFonts w:eastAsia="SimSun" w:hint="eastAsia"/>
                <w:sz w:val="24"/>
                <w:szCs w:val="24"/>
                <w:lang w:eastAsia="zh-CN"/>
              </w:rPr>
              <w:t>是项</w:t>
            </w:r>
            <w:r w:rsidRPr="00835E61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奖学金？</w:t>
            </w:r>
          </w:p>
        </w:tc>
      </w:tr>
      <w:tr w:rsidR="00423A53" w:rsidRPr="00423A53" w:rsidTr="00835E61">
        <w:tc>
          <w:tcPr>
            <w:tcW w:w="852" w:type="dxa"/>
          </w:tcPr>
          <w:p w:rsidR="00835E61" w:rsidRPr="00423A53" w:rsidRDefault="00835E61">
            <w:pPr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5" w:type="dxa"/>
          </w:tcPr>
          <w:p w:rsidR="00835E61" w:rsidRPr="00423A53" w:rsidRDefault="00835E61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不可以，本奖学金只供社会工作本科生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大一至大四级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lang w:eastAsia="zh-CN"/>
              </w:rPr>
              <w:t xml:space="preserve"> 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申请。</w:t>
            </w:r>
          </w:p>
        </w:tc>
      </w:tr>
      <w:tr w:rsidR="00835E61" w:rsidTr="00835E61">
        <w:tc>
          <w:tcPr>
            <w:tcW w:w="852" w:type="dxa"/>
          </w:tcPr>
          <w:p w:rsidR="00835E61" w:rsidRDefault="00835E6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35E61" w:rsidRDefault="00835E61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835E61" w:rsidTr="00835E61">
        <w:tc>
          <w:tcPr>
            <w:tcW w:w="852" w:type="dxa"/>
          </w:tcPr>
          <w:p w:rsidR="00835E61" w:rsidRPr="00835E61" w:rsidRDefault="00B25777" w:rsidP="00835E6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B25777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5" w:type="dxa"/>
          </w:tcPr>
          <w:p w:rsidR="00835E61" w:rsidRPr="00835E61" w:rsidRDefault="00B25777" w:rsidP="00835E61">
            <w:pPr>
              <w:jc w:val="left"/>
              <w:rPr>
                <w:rFonts w:eastAsiaTheme="minorEastAsia" w:hint="eastAsia"/>
                <w:sz w:val="24"/>
                <w:szCs w:val="24"/>
              </w:rPr>
            </w:pP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如果我未能获大学社会工作系主任或老师签署推荐表，是否接受报名？</w:t>
            </w:r>
          </w:p>
        </w:tc>
      </w:tr>
      <w:tr w:rsidR="00423A53" w:rsidRPr="00423A53" w:rsidTr="00835E61">
        <w:tc>
          <w:tcPr>
            <w:tcW w:w="852" w:type="dxa"/>
          </w:tcPr>
          <w:p w:rsidR="00835E61" w:rsidRPr="00423A53" w:rsidRDefault="00835E61" w:rsidP="00835E6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35E61" w:rsidRPr="00423A53" w:rsidRDefault="00F903D1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不可以。</w:t>
            </w:r>
          </w:p>
        </w:tc>
      </w:tr>
      <w:tr w:rsidR="00835E61" w:rsidTr="00835E61">
        <w:tc>
          <w:tcPr>
            <w:tcW w:w="852" w:type="dxa"/>
          </w:tcPr>
          <w:p w:rsidR="00835E61" w:rsidRDefault="00835E6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35E61" w:rsidRDefault="00835E61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835E61" w:rsidTr="00835E61">
        <w:tc>
          <w:tcPr>
            <w:tcW w:w="852" w:type="dxa"/>
          </w:tcPr>
          <w:p w:rsidR="00835E61" w:rsidRPr="00835E61" w:rsidRDefault="00835E61" w:rsidP="00835E6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>
              <w:rPr>
                <w:rFonts w:eastAsiaTheme="minorEastAsia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35E61" w:rsidRPr="00F903D1" w:rsidRDefault="00F903D1" w:rsidP="00F903D1">
            <w:pPr>
              <w:jc w:val="left"/>
              <w:rPr>
                <w:rFonts w:eastAsiaTheme="minorEastAsia" w:hint="eastAsia"/>
                <w:sz w:val="24"/>
                <w:szCs w:val="24"/>
              </w:rPr>
            </w:pP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我校没有设独立社会工作系，社会工作专业只附属其他学系</w:t>
            </w:r>
            <w:r w:rsidRPr="00F903D1">
              <w:rPr>
                <w:rFonts w:eastAsia="SimSun"/>
                <w:sz w:val="24"/>
                <w:szCs w:val="24"/>
                <w:lang w:eastAsia="zh-CN"/>
              </w:rPr>
              <w:t>(</w:t>
            </w: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例如：社会学、公共政策、人文及社会发展、法学院</w:t>
            </w:r>
            <w:r w:rsidRPr="00F903D1">
              <w:rPr>
                <w:rFonts w:eastAsia="SimSun"/>
                <w:sz w:val="24"/>
                <w:szCs w:val="24"/>
                <w:lang w:eastAsia="zh-CN"/>
              </w:rPr>
              <w:t>…</w:t>
            </w: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等</w:t>
            </w:r>
            <w:r w:rsidRPr="00F903D1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Pr="00F903D1">
              <w:rPr>
                <w:rFonts w:eastAsia="SimSun"/>
                <w:lang w:eastAsia="zh-CN"/>
              </w:rPr>
              <w:t xml:space="preserve"> </w:t>
            </w:r>
            <w:r w:rsidRPr="00F903D1">
              <w:rPr>
                <w:rFonts w:eastAsia="SimSun" w:hint="eastAsia"/>
                <w:lang w:eastAsia="zh-CN"/>
              </w:rPr>
              <w:t>，</w:t>
            </w: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推荐表应由谁人签署？</w:t>
            </w:r>
          </w:p>
        </w:tc>
      </w:tr>
      <w:tr w:rsidR="00423A53" w:rsidRPr="00423A53" w:rsidTr="00835E61">
        <w:tc>
          <w:tcPr>
            <w:tcW w:w="852" w:type="dxa"/>
          </w:tcPr>
          <w:p w:rsidR="00835E61" w:rsidRPr="00423A53" w:rsidRDefault="00835E61" w:rsidP="00835E6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835E61" w:rsidRPr="00423A53" w:rsidRDefault="00F903D1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可以由附属其他学系的系主任或老师签署推荐表。</w:t>
            </w:r>
          </w:p>
        </w:tc>
      </w:tr>
      <w:tr w:rsidR="00835E61" w:rsidTr="00835E61">
        <w:tc>
          <w:tcPr>
            <w:tcW w:w="852" w:type="dxa"/>
          </w:tcPr>
          <w:p w:rsidR="00835E61" w:rsidRDefault="00835E6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835E61" w:rsidRDefault="00835E61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835E61" w:rsidTr="00835E61">
        <w:tc>
          <w:tcPr>
            <w:tcW w:w="852" w:type="dxa"/>
          </w:tcPr>
          <w:p w:rsidR="00835E61" w:rsidRPr="00835E61" w:rsidRDefault="00B25777" w:rsidP="00835E6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896C4D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5" w:type="dxa"/>
          </w:tcPr>
          <w:p w:rsidR="00835E61" w:rsidRPr="00F903D1" w:rsidRDefault="00B25777" w:rsidP="00835E61">
            <w:pPr>
              <w:jc w:val="left"/>
              <w:rPr>
                <w:rFonts w:eastAsiaTheme="minorEastAsia" w:hint="eastAsia"/>
                <w:sz w:val="24"/>
                <w:szCs w:val="24"/>
              </w:rPr>
            </w:pPr>
            <w:r w:rsidRPr="00896C4D">
              <w:rPr>
                <w:rFonts w:eastAsia="SimSun" w:hint="eastAsia"/>
                <w:sz w:val="24"/>
                <w:szCs w:val="24"/>
                <w:lang w:eastAsia="zh-CN"/>
              </w:rPr>
              <w:t>我</w:t>
            </w: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并</w:t>
            </w:r>
            <w:r w:rsidRPr="00896C4D">
              <w:rPr>
                <w:rFonts w:eastAsia="SimSun" w:hint="eastAsia"/>
                <w:sz w:val="24"/>
                <w:szCs w:val="24"/>
                <w:lang w:eastAsia="zh-CN"/>
              </w:rPr>
              <w:t>不是就读</w:t>
            </w: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社会工作系</w:t>
            </w:r>
            <w:r w:rsidRPr="00B25777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专业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，是否</w:t>
            </w:r>
            <w:r w:rsidRPr="00896C4D">
              <w:rPr>
                <w:rFonts w:eastAsia="SimSun" w:hint="eastAsia"/>
                <w:sz w:val="24"/>
                <w:szCs w:val="24"/>
                <w:lang w:eastAsia="zh-CN"/>
              </w:rPr>
              <w:t>接受报名？</w:t>
            </w:r>
          </w:p>
        </w:tc>
      </w:tr>
      <w:tr w:rsidR="00423A53" w:rsidRPr="00423A53" w:rsidTr="00835E61">
        <w:tc>
          <w:tcPr>
            <w:tcW w:w="852" w:type="dxa"/>
          </w:tcPr>
          <w:p w:rsidR="00F903D1" w:rsidRPr="00423A53" w:rsidRDefault="00896C4D" w:rsidP="00835E6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5" w:type="dxa"/>
          </w:tcPr>
          <w:p w:rsidR="00F903D1" w:rsidRPr="00423A53" w:rsidRDefault="00896C4D" w:rsidP="008A293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不可以。</w:t>
            </w:r>
          </w:p>
        </w:tc>
      </w:tr>
      <w:tr w:rsidR="00F903D1" w:rsidTr="00835E61">
        <w:tc>
          <w:tcPr>
            <w:tcW w:w="852" w:type="dxa"/>
          </w:tcPr>
          <w:p w:rsidR="00F903D1" w:rsidRDefault="00F903D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03D1" w:rsidRDefault="00F903D1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F903D1" w:rsidTr="00835E61">
        <w:tc>
          <w:tcPr>
            <w:tcW w:w="852" w:type="dxa"/>
          </w:tcPr>
          <w:p w:rsidR="00F903D1" w:rsidRPr="00835E61" w:rsidRDefault="00896C4D" w:rsidP="00835E6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896C4D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5" w:type="dxa"/>
          </w:tcPr>
          <w:p w:rsidR="00F903D1" w:rsidRPr="00D37289" w:rsidRDefault="00896C4D" w:rsidP="00835E61">
            <w:pPr>
              <w:jc w:val="left"/>
              <w:rPr>
                <w:rFonts w:eastAsiaTheme="minorEastAsia" w:hint="eastAsia"/>
                <w:sz w:val="24"/>
                <w:szCs w:val="24"/>
              </w:rPr>
            </w:pPr>
            <w:r w:rsidRPr="00896C4D">
              <w:rPr>
                <w:rFonts w:eastAsia="SimSun" w:hint="eastAsia"/>
                <w:sz w:val="24"/>
                <w:szCs w:val="24"/>
                <w:lang w:eastAsia="zh-CN"/>
              </w:rPr>
              <w:t>我是内地学生</w:t>
            </w:r>
            <w:r w:rsidRPr="00896C4D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Pr="00896C4D">
              <w:rPr>
                <w:rFonts w:eastAsia="SimSun" w:hint="eastAsia"/>
                <w:sz w:val="24"/>
                <w:szCs w:val="24"/>
                <w:lang w:eastAsia="zh-CN"/>
              </w:rPr>
              <w:t>但就读于香港</w:t>
            </w:r>
            <w:r w:rsidRPr="00896C4D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896C4D">
              <w:rPr>
                <w:rFonts w:eastAsia="SimSun" w:hint="eastAsia"/>
                <w:sz w:val="24"/>
                <w:szCs w:val="24"/>
                <w:lang w:eastAsia="zh-CN"/>
              </w:rPr>
              <w:t>澳门等地大学社工系，是否接受报名？</w:t>
            </w:r>
          </w:p>
        </w:tc>
      </w:tr>
      <w:tr w:rsidR="00423A53" w:rsidRPr="00423A53" w:rsidTr="00835E61">
        <w:tc>
          <w:tcPr>
            <w:tcW w:w="852" w:type="dxa"/>
          </w:tcPr>
          <w:p w:rsidR="00F903D1" w:rsidRPr="00423A53" w:rsidRDefault="00896C4D" w:rsidP="00835E6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5" w:type="dxa"/>
          </w:tcPr>
          <w:p w:rsidR="00F903D1" w:rsidRPr="00423A53" w:rsidRDefault="00896C4D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不可以。</w:t>
            </w:r>
          </w:p>
        </w:tc>
      </w:tr>
      <w:tr w:rsidR="00F903D1" w:rsidTr="00835E61">
        <w:tc>
          <w:tcPr>
            <w:tcW w:w="852" w:type="dxa"/>
          </w:tcPr>
          <w:p w:rsidR="00F903D1" w:rsidRDefault="00F903D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03D1" w:rsidRDefault="00F903D1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F903D1" w:rsidTr="00835E61">
        <w:tc>
          <w:tcPr>
            <w:tcW w:w="852" w:type="dxa"/>
          </w:tcPr>
          <w:p w:rsidR="00F903D1" w:rsidRPr="00835E61" w:rsidRDefault="00F903D1" w:rsidP="00835E6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>
              <w:rPr>
                <w:rFonts w:eastAsiaTheme="minorEastAsia" w:hint="eastAsia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903D1" w:rsidRDefault="00B25777" w:rsidP="00835E61">
            <w:pPr>
              <w:jc w:val="left"/>
              <w:rPr>
                <w:sz w:val="24"/>
                <w:szCs w:val="24"/>
              </w:rPr>
            </w:pP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如果我获批全费奖学金后，因事未能前往香港出席</w:t>
            </w:r>
            <w:r w:rsidRPr="00B25777">
              <w:rPr>
                <w:rFonts w:eastAsia="SimSun"/>
                <w:sz w:val="24"/>
                <w:szCs w:val="24"/>
                <w:lang w:eastAsia="zh-CN"/>
              </w:rPr>
              <w:t>21-23.3.2013</w:t>
            </w: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的活动，奖学金是否可以延迟</w:t>
            </w:r>
            <w:r w:rsidRPr="00B25777">
              <w:rPr>
                <w:rFonts w:eastAsia="SimSun"/>
                <w:sz w:val="24"/>
                <w:szCs w:val="24"/>
                <w:lang w:eastAsia="zh-CN"/>
              </w:rPr>
              <w:t>2014</w:t>
            </w: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年领取，或转由另一位同学代替</w:t>
            </w:r>
            <w:r w:rsidR="00CB4773" w:rsidRPr="00CB4773">
              <w:rPr>
                <w:rFonts w:eastAsia="SimSun" w:hint="eastAsia"/>
                <w:sz w:val="24"/>
                <w:szCs w:val="24"/>
                <w:lang w:eastAsia="zh-CN"/>
              </w:rPr>
              <w:t>出席香港活動</w:t>
            </w: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？</w:t>
            </w:r>
          </w:p>
        </w:tc>
      </w:tr>
      <w:tr w:rsidR="00423A53" w:rsidRPr="00423A53" w:rsidTr="00835E61">
        <w:tc>
          <w:tcPr>
            <w:tcW w:w="852" w:type="dxa"/>
          </w:tcPr>
          <w:p w:rsidR="00F903D1" w:rsidRPr="00423A53" w:rsidRDefault="00F903D1" w:rsidP="00835E6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903D1" w:rsidRPr="00423A53" w:rsidRDefault="00CB4773" w:rsidP="00B25777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获奖者除因疾病、</w:t>
            </w:r>
            <w:r w:rsidR="005D3CA1"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休学、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学校课程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实习或考试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lang w:eastAsia="zh-CN"/>
              </w:rPr>
              <w:t xml:space="preserve"> 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、天灾等不可预计因素，未能依期前往香港出席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21-23.3.2013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的活动，并能提供由相关医生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/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医院或学校签发报告，可获大会酌情处理，有关处理办法将按个别情况而决定；其余缺席理由大会恕不考虑。大会亦不会接纳转由另一位同学代替出席香港活动。</w:t>
            </w:r>
          </w:p>
        </w:tc>
      </w:tr>
      <w:tr w:rsidR="00F903D1" w:rsidTr="00835E61">
        <w:tc>
          <w:tcPr>
            <w:tcW w:w="852" w:type="dxa"/>
          </w:tcPr>
          <w:p w:rsidR="00F903D1" w:rsidRDefault="00F903D1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903D1" w:rsidRDefault="00F903D1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F903D1" w:rsidTr="00835E61">
        <w:tc>
          <w:tcPr>
            <w:tcW w:w="852" w:type="dxa"/>
          </w:tcPr>
          <w:p w:rsidR="00F903D1" w:rsidRPr="00835E61" w:rsidRDefault="00F903D1" w:rsidP="00835E6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903D1" w:rsidRDefault="007F24B9" w:rsidP="00835E61">
            <w:pPr>
              <w:jc w:val="left"/>
              <w:rPr>
                <w:sz w:val="24"/>
                <w:szCs w:val="24"/>
              </w:rPr>
            </w:pPr>
            <w:r w:rsidRPr="007F24B9">
              <w:rPr>
                <w:rFonts w:eastAsia="SimSun" w:hint="eastAsia"/>
                <w:sz w:val="24"/>
                <w:szCs w:val="24"/>
                <w:lang w:eastAsia="zh-CN"/>
              </w:rPr>
              <w:t>我校有多于一位同学申请，</w:t>
            </w: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推荐表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是否可以由系</w:t>
            </w:r>
            <w:r w:rsidRPr="007F24B9">
              <w:rPr>
                <w:rFonts w:eastAsia="SimSun" w:hint="eastAsia"/>
                <w:sz w:val="24"/>
                <w:szCs w:val="24"/>
                <w:lang w:eastAsia="zh-CN"/>
              </w:rPr>
              <w:t>内不同系主任</w:t>
            </w:r>
            <w:r w:rsidRPr="007F24B9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7F24B9">
              <w:rPr>
                <w:rFonts w:eastAsia="SimSun" w:hint="eastAsia"/>
                <w:sz w:val="24"/>
                <w:szCs w:val="24"/>
                <w:lang w:eastAsia="zh-CN"/>
              </w:rPr>
              <w:t>老师</w:t>
            </w: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签署</w:t>
            </w:r>
            <w:r w:rsidRPr="007F24B9">
              <w:rPr>
                <w:rFonts w:eastAsia="SimSun" w:hint="eastAsia"/>
                <w:sz w:val="24"/>
                <w:szCs w:val="24"/>
                <w:lang w:eastAsia="zh-CN"/>
              </w:rPr>
              <w:t>？</w:t>
            </w:r>
          </w:p>
        </w:tc>
      </w:tr>
      <w:tr w:rsidR="00423A53" w:rsidRPr="00423A53" w:rsidTr="00835E61">
        <w:tc>
          <w:tcPr>
            <w:tcW w:w="852" w:type="dxa"/>
          </w:tcPr>
          <w:p w:rsidR="00F903D1" w:rsidRPr="00423A53" w:rsidRDefault="00CD6E2E" w:rsidP="00835E6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5" w:type="dxa"/>
          </w:tcPr>
          <w:p w:rsidR="00F903D1" w:rsidRPr="00423A53" w:rsidRDefault="00CD6E2E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可以，如有多于一位系主任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/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老师签署推荐表，推荐表上的优先次序可以无需填写，大会评审团将按申请同学提交的论文而作评分依据。</w:t>
            </w:r>
          </w:p>
        </w:tc>
      </w:tr>
      <w:tr w:rsidR="00B25777" w:rsidTr="00835E61">
        <w:tc>
          <w:tcPr>
            <w:tcW w:w="852" w:type="dxa"/>
          </w:tcPr>
          <w:p w:rsidR="00B25777" w:rsidRPr="00835E61" w:rsidRDefault="00B25777" w:rsidP="00835E6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B25777" w:rsidRDefault="00B25777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8A293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="001764F1">
              <w:rPr>
                <w:rFonts w:eastAsiaTheme="minorEastAsia" w:hint="eastAsia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87EF8" w:rsidRDefault="00CD6E2E" w:rsidP="00835E61">
            <w:pPr>
              <w:jc w:val="left"/>
              <w:rPr>
                <w:sz w:val="24"/>
                <w:szCs w:val="24"/>
              </w:rPr>
            </w:pPr>
            <w:r w:rsidRPr="007F24B9">
              <w:rPr>
                <w:rFonts w:eastAsia="SimSun" w:hint="eastAsia"/>
                <w:sz w:val="24"/>
                <w:szCs w:val="24"/>
                <w:lang w:eastAsia="zh-CN"/>
              </w:rPr>
              <w:t>系主任</w:t>
            </w:r>
            <w:r w:rsidRPr="007F24B9">
              <w:rPr>
                <w:rFonts w:eastAsia="SimSun"/>
                <w:sz w:val="24"/>
                <w:szCs w:val="24"/>
                <w:lang w:eastAsia="zh-CN"/>
              </w:rPr>
              <w:t>/</w:t>
            </w:r>
            <w:r w:rsidRPr="007F24B9">
              <w:rPr>
                <w:rFonts w:eastAsia="SimSun" w:hint="eastAsia"/>
                <w:sz w:val="24"/>
                <w:szCs w:val="24"/>
                <w:lang w:eastAsia="zh-CN"/>
              </w:rPr>
              <w:t>老师</w:t>
            </w:r>
            <w:r w:rsidRPr="00CD6E2E">
              <w:rPr>
                <w:rFonts w:eastAsia="SimSun" w:hint="eastAsia"/>
                <w:sz w:val="24"/>
                <w:szCs w:val="24"/>
                <w:lang w:eastAsia="zh-CN"/>
              </w:rPr>
              <w:t>签署</w:t>
            </w:r>
            <w:r w:rsidR="001764F1" w:rsidRPr="001764F1">
              <w:rPr>
                <w:rFonts w:eastAsia="SimSun" w:hint="eastAsia"/>
                <w:sz w:val="24"/>
                <w:szCs w:val="24"/>
                <w:lang w:eastAsia="zh-CN"/>
              </w:rPr>
              <w:t>的</w:t>
            </w:r>
            <w:r w:rsidRPr="00F903D1">
              <w:rPr>
                <w:rFonts w:eastAsia="SimSun" w:hint="eastAsia"/>
                <w:sz w:val="24"/>
                <w:szCs w:val="24"/>
                <w:lang w:eastAsia="zh-CN"/>
              </w:rPr>
              <w:t>推荐表</w:t>
            </w:r>
            <w:r w:rsidRPr="00CD6E2E">
              <w:rPr>
                <w:rFonts w:eastAsia="SimSun" w:hint="eastAsia"/>
                <w:sz w:val="24"/>
                <w:szCs w:val="24"/>
                <w:lang w:eastAsia="zh-CN"/>
              </w:rPr>
              <w:t>，可否直接递交大会而不经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申请同学</w:t>
            </w:r>
            <w:r w:rsidRPr="00CD6E2E">
              <w:rPr>
                <w:rFonts w:eastAsia="SimSun" w:hint="eastAsia"/>
                <w:sz w:val="24"/>
                <w:szCs w:val="24"/>
                <w:lang w:eastAsia="zh-CN"/>
              </w:rPr>
              <w:t>处理？</w:t>
            </w:r>
          </w:p>
        </w:tc>
      </w:tr>
      <w:tr w:rsidR="00423A53" w:rsidRPr="00423A53" w:rsidTr="00835E61">
        <w:tc>
          <w:tcPr>
            <w:tcW w:w="852" w:type="dxa"/>
          </w:tcPr>
          <w:p w:rsidR="00387EF8" w:rsidRPr="00423A53" w:rsidRDefault="00387EF8" w:rsidP="008A293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="001764F1"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87EF8" w:rsidRPr="00423A53" w:rsidRDefault="00CD6E2E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可以，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推荐表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直接递交大会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秘書處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 xml:space="preserve"> </w:t>
            </w:r>
            <w:hyperlink r:id="rId7" w:history="1">
              <w:r w:rsidRPr="00423A53">
                <w:rPr>
                  <w:rStyle w:val="a4"/>
                  <w:rFonts w:ascii="標楷體" w:eastAsia="標楷體" w:hAnsi="標楷體" w:hint="eastAsia"/>
                  <w:color w:val="632423" w:themeColor="accent2" w:themeShade="80"/>
                  <w:sz w:val="24"/>
                  <w:szCs w:val="24"/>
                </w:rPr>
                <w:t>csnsie@ied.edu.hk</w:t>
              </w:r>
            </w:hyperlink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835E6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387EF8" w:rsidRDefault="00387EF8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F55C25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="00F55C25">
              <w:rPr>
                <w:rFonts w:eastAsiaTheme="minorEastAsia" w:hint="eastAsia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387EF8" w:rsidRPr="004E304C" w:rsidRDefault="004E304C" w:rsidP="005D3CA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B25777">
              <w:rPr>
                <w:rFonts w:eastAsia="SimSun" w:hint="eastAsia"/>
                <w:sz w:val="24"/>
                <w:szCs w:val="24"/>
                <w:lang w:eastAsia="zh-CN"/>
              </w:rPr>
              <w:t>全费奖学金获奖者</w:t>
            </w:r>
            <w:r w:rsidRPr="004E304C">
              <w:rPr>
                <w:rFonts w:eastAsia="SimSun" w:hint="eastAsia"/>
                <w:sz w:val="24"/>
                <w:szCs w:val="24"/>
                <w:lang w:eastAsia="zh-CN"/>
              </w:rPr>
              <w:t>在出席活动后</w:t>
            </w:r>
            <w:r w:rsidRPr="004E304C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Pr="004E304C">
              <w:rPr>
                <w:rFonts w:eastAsia="SimSun" w:hint="eastAsia"/>
                <w:sz w:val="24"/>
                <w:szCs w:val="24"/>
                <w:lang w:eastAsia="zh-CN"/>
              </w:rPr>
              <w:t>个月内在大学举行汇报活动，是否有指定方式或要求？</w:t>
            </w:r>
          </w:p>
        </w:tc>
      </w:tr>
      <w:tr w:rsidR="00423A53" w:rsidRPr="00423A53" w:rsidTr="00835E61">
        <w:tc>
          <w:tcPr>
            <w:tcW w:w="852" w:type="dxa"/>
          </w:tcPr>
          <w:p w:rsidR="00387EF8" w:rsidRPr="00423A53" w:rsidRDefault="00387EF8" w:rsidP="00F55C25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="00F55C25"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387EF8" w:rsidRPr="00423A53" w:rsidRDefault="005D3CA1" w:rsidP="005D3CA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有关汇报活动，包括但不限于下列形式的活动：例如在课堂或公开演讲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/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分享会、展览会、自闭症义工服务、社会调研、投稿校刊或传媒等。</w:t>
            </w:r>
            <w:r w:rsidR="00C660CB" w:rsidRPr="00C660CB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如有疑問，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获奖者可以在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2013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年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4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月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23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日前，向大会呈交一份拟筹办的汇报活动计划方案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一页纸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lang w:eastAsia="zh-CN"/>
              </w:rPr>
              <w:t xml:space="preserve"> 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，并获大会批准，及在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2013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年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5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月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23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日依期完成汇报活动后，方可申领有关之额外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500</w:t>
            </w: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元奖学金。</w:t>
            </w: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835E6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387EF8" w:rsidRDefault="00387EF8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387EF8" w:rsidTr="00835E61">
        <w:tc>
          <w:tcPr>
            <w:tcW w:w="852" w:type="dxa"/>
          </w:tcPr>
          <w:p w:rsidR="00387EF8" w:rsidRPr="00835E61" w:rsidRDefault="005D3CA1" w:rsidP="00F55C25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5D3CA1">
              <w:rPr>
                <w:rFonts w:eastAsia="SimSu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5" w:type="dxa"/>
          </w:tcPr>
          <w:p w:rsidR="00387EF8" w:rsidRPr="005D3CA1" w:rsidRDefault="005D3CA1" w:rsidP="005D3CA1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D3CA1">
              <w:rPr>
                <w:rFonts w:asciiTheme="minorEastAsia" w:eastAsia="SimSun" w:hAnsiTheme="minorEastAsia" w:hint="eastAsia"/>
                <w:color w:val="000000" w:themeColor="text1"/>
                <w:sz w:val="24"/>
                <w:szCs w:val="24"/>
                <w:lang w:eastAsia="zh-CN"/>
              </w:rPr>
              <w:t>论文优异奖得奖同学是否需要提交总结报告及</w:t>
            </w:r>
            <w:r w:rsidRPr="004E304C">
              <w:rPr>
                <w:rFonts w:eastAsia="SimSun" w:hint="eastAsia"/>
                <w:sz w:val="24"/>
                <w:szCs w:val="24"/>
                <w:lang w:eastAsia="zh-CN"/>
              </w:rPr>
              <w:t>在大学举行汇报活动</w:t>
            </w:r>
            <w:r w:rsidRPr="005D3CA1">
              <w:rPr>
                <w:rFonts w:eastAsia="SimSun" w:hint="eastAsia"/>
                <w:sz w:val="24"/>
                <w:szCs w:val="24"/>
                <w:lang w:eastAsia="zh-CN"/>
              </w:rPr>
              <w:t>？</w:t>
            </w:r>
          </w:p>
        </w:tc>
      </w:tr>
      <w:tr w:rsidR="00423A53" w:rsidRPr="00423A53" w:rsidTr="00835E61">
        <w:tc>
          <w:tcPr>
            <w:tcW w:w="852" w:type="dxa"/>
          </w:tcPr>
          <w:p w:rsidR="00387EF8" w:rsidRPr="00423A53" w:rsidRDefault="005D3CA1" w:rsidP="00F55C25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423A5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5" w:type="dxa"/>
          </w:tcPr>
          <w:p w:rsidR="00387EF8" w:rsidRPr="00423A53" w:rsidRDefault="005D3CA1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423A5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需要。</w:t>
            </w: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835E6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387EF8" w:rsidRDefault="00387EF8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F55C25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lastRenderedPageBreak/>
              <w:t>问</w:t>
            </w:r>
            <w:r w:rsidR="00F55C25">
              <w:rPr>
                <w:rFonts w:eastAsiaTheme="minorEastAsia" w:hint="eastAsia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87EF8" w:rsidRPr="00C660CB" w:rsidRDefault="00C660CB" w:rsidP="00835E61">
            <w:pPr>
              <w:jc w:val="left"/>
              <w:rPr>
                <w:sz w:val="24"/>
                <w:szCs w:val="24"/>
              </w:rPr>
            </w:pPr>
            <w:r w:rsidRPr="00C660CB">
              <w:rPr>
                <w:rFonts w:eastAsia="SimSun" w:hint="eastAsia"/>
                <w:sz w:val="24"/>
                <w:szCs w:val="24"/>
                <w:lang w:eastAsia="zh-CN"/>
              </w:rPr>
              <w:t>我校老师及未获全费奖学金的同学，是否可以自费报名参加</w:t>
            </w:r>
            <w:r w:rsidRPr="00C660CB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香港自闭症服务考察团</w:t>
            </w:r>
            <w:r w:rsidRPr="00C660CB"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  <w:t>(21-23/3/2013)</w:t>
            </w:r>
            <w:r w:rsidRPr="00C660CB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C660CB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？</w:t>
            </w:r>
            <w:r w:rsidR="00B17EB9" w:rsidRPr="00B17EB9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团费是否可享优惠收费？</w:t>
            </w:r>
          </w:p>
        </w:tc>
      </w:tr>
      <w:tr w:rsidR="00C660CB" w:rsidRPr="00C660CB" w:rsidTr="00835E61">
        <w:tc>
          <w:tcPr>
            <w:tcW w:w="852" w:type="dxa"/>
          </w:tcPr>
          <w:p w:rsidR="00387EF8" w:rsidRPr="00C660CB" w:rsidRDefault="00387EF8" w:rsidP="00F55C25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C660CB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="00F55C25" w:rsidRPr="00C660CB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87EF8" w:rsidRPr="00B17EB9" w:rsidRDefault="00B17EB9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B17EB9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可以报名考察团，考察团名额有限，额满即止。考察团查询及报名请直接联系「</w:t>
            </w:r>
            <w:r w:rsidRPr="00B17EB9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>广东省残疾人康复协会」。</w:t>
            </w:r>
            <w:r w:rsidRPr="00B17EB9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考察团团费不设优惠收费。</w:t>
            </w: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8A293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387EF8" w:rsidRDefault="00387EF8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387EF8" w:rsidTr="00835E61">
        <w:tc>
          <w:tcPr>
            <w:tcW w:w="852" w:type="dxa"/>
          </w:tcPr>
          <w:p w:rsidR="00387EF8" w:rsidRPr="00835E61" w:rsidRDefault="00852016" w:rsidP="00F55C25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852016">
              <w:rPr>
                <w:rFonts w:eastAsia="SimSu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5" w:type="dxa"/>
          </w:tcPr>
          <w:p w:rsidR="00387EF8" w:rsidRPr="00AB1F2B" w:rsidRDefault="00852016" w:rsidP="00AB1F2B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C660CB">
              <w:rPr>
                <w:rFonts w:eastAsia="SimSun" w:hint="eastAsia"/>
                <w:sz w:val="24"/>
                <w:szCs w:val="24"/>
                <w:lang w:eastAsia="zh-CN"/>
              </w:rPr>
              <w:t>我校老师及未获全费奖学金的同学，是否可以自费报名参加</w:t>
            </w:r>
            <w:r w:rsidRPr="00C660CB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香港自闭症</w:t>
            </w:r>
            <w:r w:rsidRPr="00852016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研讨会</w:t>
            </w:r>
            <w:r w:rsidRPr="00852016"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  <w:t xml:space="preserve"> (23.3.2013)</w:t>
            </w:r>
            <w:r w:rsidR="00AB1F2B">
              <w:rPr>
                <w:rFonts w:hint="eastAsia"/>
              </w:rPr>
              <w:t xml:space="preserve"> </w:t>
            </w:r>
            <w:r w:rsidR="00AB1F2B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？</w:t>
            </w:r>
          </w:p>
        </w:tc>
      </w:tr>
      <w:tr w:rsidR="00B862B1" w:rsidRPr="00852016" w:rsidTr="00835E61">
        <w:tc>
          <w:tcPr>
            <w:tcW w:w="852" w:type="dxa"/>
          </w:tcPr>
          <w:p w:rsidR="00387EF8" w:rsidRPr="00852016" w:rsidRDefault="00852016" w:rsidP="00F55C25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852016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852016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05" w:type="dxa"/>
          </w:tcPr>
          <w:p w:rsidR="00387EF8" w:rsidRPr="00AB1F2B" w:rsidRDefault="00AB1F2B" w:rsidP="00AB1F2B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AB1F2B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可以自费报名参加香港自闭症研讨会。</w:t>
            </w: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8A293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387EF8" w:rsidRDefault="00387EF8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C660CB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="00831573">
              <w:rPr>
                <w:rFonts w:eastAsiaTheme="minorEastAsia" w:hint="eastAsia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87EF8" w:rsidRPr="00AB1F2B" w:rsidRDefault="00AB1F2B" w:rsidP="00835E6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F2B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我校老师及同学集体报名</w:t>
            </w:r>
            <w:r w:rsidR="00B17EB9" w:rsidRPr="00C660CB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香港自闭症</w:t>
            </w:r>
            <w:r w:rsidR="00B17EB9" w:rsidRPr="00852016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研讨会</w:t>
            </w:r>
            <w:r w:rsidRPr="00AB1F2B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，</w:t>
            </w:r>
            <w:r w:rsidRPr="00AB1F2B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会务费是否可获优惠收费？</w:t>
            </w: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C660CB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答</w:t>
            </w:r>
            <w:r w:rsidR="00831573">
              <w:rPr>
                <w:rFonts w:eastAsiaTheme="minorEastAsia" w:hint="eastAsia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87EF8" w:rsidRPr="000C363F" w:rsidRDefault="000C363F" w:rsidP="00391BA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凡有推荐申请奖学金的大学，不论推荐学生人数及是否成功获全费奖学金或论文优异奖，所属大学的老师及同学个人报名均可享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8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折会务费优惠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(320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元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lang w:eastAsia="zh-CN"/>
              </w:rPr>
              <w:t xml:space="preserve"> 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，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5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人或以上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含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5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人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lang w:eastAsia="zh-CN"/>
              </w:rPr>
              <w:t xml:space="preserve"> 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集体报名，可享每位</w:t>
            </w:r>
            <w:r w:rsidR="00391BA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7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折会务费优惠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(2</w:t>
            </w:r>
            <w:r w:rsidR="00391BA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8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0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元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。如未有推荐学生申请奖学金的大学集体报名，只可享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5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人或以上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含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5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人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lang w:eastAsia="zh-CN"/>
              </w:rPr>
              <w:t xml:space="preserve"> 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集体报名，可</w:t>
            </w:r>
            <w:r w:rsidR="00391BAF"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享</w:t>
            </w:r>
            <w:r w:rsidR="00391BAF"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8</w:t>
            </w:r>
            <w:r w:rsidR="00391BAF"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折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每位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320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元优惠会务费</w:t>
            </w:r>
            <w:r w:rsidR="00B17EB9" w:rsidRPr="00B17EB9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。注意：考察团团费不设优惠收费。</w:t>
            </w:r>
          </w:p>
        </w:tc>
      </w:tr>
      <w:tr w:rsidR="00387EF8" w:rsidTr="00835E61">
        <w:tc>
          <w:tcPr>
            <w:tcW w:w="852" w:type="dxa"/>
          </w:tcPr>
          <w:p w:rsidR="00387EF8" w:rsidRPr="00835E61" w:rsidRDefault="00387EF8" w:rsidP="008A293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387EF8" w:rsidRDefault="00387EF8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831573" w:rsidTr="00835E61">
        <w:tc>
          <w:tcPr>
            <w:tcW w:w="852" w:type="dxa"/>
          </w:tcPr>
          <w:p w:rsidR="00831573" w:rsidRPr="00835E61" w:rsidRDefault="00831573" w:rsidP="00CC6468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>
              <w:rPr>
                <w:rFonts w:eastAsiaTheme="minorEastAsia" w:hint="eastAsia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831573" w:rsidRPr="00B862B1" w:rsidRDefault="00831573" w:rsidP="00835E6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C660CB">
              <w:rPr>
                <w:rFonts w:eastAsia="SimSun" w:hint="eastAsia"/>
                <w:sz w:val="24"/>
                <w:szCs w:val="24"/>
                <w:lang w:eastAsia="zh-CN"/>
              </w:rPr>
              <w:t>获全费奖学金的</w:t>
            </w:r>
            <w:r w:rsidRPr="00C47FF1">
              <w:rPr>
                <w:rFonts w:eastAsia="SimSun" w:hint="eastAsia"/>
                <w:sz w:val="24"/>
                <w:szCs w:val="24"/>
                <w:lang w:eastAsia="zh-CN"/>
              </w:rPr>
              <w:t>广东省内</w:t>
            </w:r>
            <w:r w:rsidRPr="00C660CB">
              <w:rPr>
                <w:rFonts w:eastAsia="SimSun" w:hint="eastAsia"/>
                <w:sz w:val="24"/>
                <w:szCs w:val="24"/>
                <w:lang w:eastAsia="zh-CN"/>
              </w:rPr>
              <w:t>同学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，如身处</w:t>
            </w:r>
            <w:r w:rsidRPr="00B862B1">
              <w:rPr>
                <w:rFonts w:eastAsia="SimSun" w:hint="eastAsia"/>
                <w:sz w:val="24"/>
                <w:szCs w:val="24"/>
                <w:lang w:eastAsia="zh-CN"/>
              </w:rPr>
              <w:t>珠三角地区</w:t>
            </w:r>
            <w:r w:rsidRPr="00AF2AB6">
              <w:rPr>
                <w:rFonts w:eastAsia="SimSun"/>
                <w:sz w:val="24"/>
                <w:szCs w:val="24"/>
                <w:lang w:eastAsia="zh-CN"/>
              </w:rPr>
              <w:t>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深圳</w:t>
            </w:r>
            <w:r w:rsidRPr="00B862B1">
              <w:rPr>
                <w:rFonts w:eastAsia="SimSun" w:hint="eastAsia"/>
                <w:sz w:val="24"/>
                <w:szCs w:val="24"/>
                <w:lang w:eastAsia="zh-CN"/>
              </w:rPr>
              <w:t>、珠海、中山或东莞</w:t>
            </w:r>
            <w:r w:rsidRPr="00AF2AB6">
              <w:rPr>
                <w:rFonts w:eastAsia="SimSun"/>
                <w:sz w:val="24"/>
                <w:szCs w:val="24"/>
                <w:lang w:eastAsia="zh-CN"/>
              </w:rPr>
              <w:t>)</w:t>
            </w:r>
            <w:r w:rsidRPr="00AF2AB6">
              <w:rPr>
                <w:rFonts w:eastAsia="SimSun"/>
                <w:lang w:eastAsia="zh-CN"/>
              </w:rPr>
              <w:t xml:space="preserve"> </w:t>
            </w:r>
            <w:r w:rsidRPr="00AF2AB6">
              <w:rPr>
                <w:rFonts w:eastAsia="SimSun" w:hint="eastAsia"/>
                <w:sz w:val="24"/>
                <w:szCs w:val="24"/>
                <w:lang w:eastAsia="zh-CN"/>
              </w:rPr>
              <w:t>，是否可以直接由原居地前往深圳口岸或香港汇合考察团？</w:t>
            </w:r>
          </w:p>
        </w:tc>
      </w:tr>
      <w:tr w:rsidR="00831573" w:rsidRPr="00B862B1" w:rsidTr="00835E61">
        <w:tc>
          <w:tcPr>
            <w:tcW w:w="852" w:type="dxa"/>
          </w:tcPr>
          <w:p w:rsidR="00831573" w:rsidRPr="009C64B5" w:rsidRDefault="00831573" w:rsidP="00CC6468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9C64B5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9C64B5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05" w:type="dxa"/>
          </w:tcPr>
          <w:p w:rsidR="00831573" w:rsidRPr="00B862B1" w:rsidRDefault="00831573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B862B1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可以，详情请参考社工学生奖学金计划</w:t>
            </w:r>
            <w:r w:rsidRPr="00B862B1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 xml:space="preserve"> </w:t>
            </w:r>
            <w:r w:rsidRPr="00B862B1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简介。</w:t>
            </w:r>
          </w:p>
        </w:tc>
      </w:tr>
      <w:tr w:rsidR="00831573" w:rsidTr="00835E61">
        <w:tc>
          <w:tcPr>
            <w:tcW w:w="852" w:type="dxa"/>
          </w:tcPr>
          <w:p w:rsidR="00831573" w:rsidRPr="00835E61" w:rsidRDefault="00831573" w:rsidP="008A293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831573" w:rsidRDefault="00831573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831573" w:rsidTr="00835E61">
        <w:tc>
          <w:tcPr>
            <w:tcW w:w="852" w:type="dxa"/>
          </w:tcPr>
          <w:p w:rsidR="00831573" w:rsidRPr="00835E61" w:rsidRDefault="00831573" w:rsidP="00C515FF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0C363F">
              <w:rPr>
                <w:rFonts w:eastAsia="SimSu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05" w:type="dxa"/>
          </w:tcPr>
          <w:p w:rsidR="00831573" w:rsidRDefault="00831573" w:rsidP="00AF2AB6">
            <w:pPr>
              <w:jc w:val="left"/>
              <w:rPr>
                <w:sz w:val="24"/>
                <w:szCs w:val="24"/>
              </w:rPr>
            </w:pPr>
            <w:r w:rsidRPr="00C660CB">
              <w:rPr>
                <w:rFonts w:eastAsia="SimSun" w:hint="eastAsia"/>
                <w:sz w:val="24"/>
                <w:szCs w:val="24"/>
                <w:lang w:eastAsia="zh-CN"/>
              </w:rPr>
              <w:t>获全费奖学金的</w:t>
            </w:r>
            <w:r w:rsidRPr="00C47FF1">
              <w:rPr>
                <w:rFonts w:eastAsia="SimSun" w:hint="eastAsia"/>
                <w:sz w:val="24"/>
                <w:szCs w:val="24"/>
                <w:lang w:eastAsia="zh-CN"/>
              </w:rPr>
              <w:t>广东省</w:t>
            </w:r>
            <w:r w:rsidRPr="00AF2AB6">
              <w:rPr>
                <w:rFonts w:eastAsia="SimSun" w:hint="eastAsia"/>
                <w:sz w:val="24"/>
                <w:szCs w:val="24"/>
                <w:lang w:eastAsia="zh-CN"/>
              </w:rPr>
              <w:t>外</w:t>
            </w:r>
            <w:r w:rsidRPr="00C660CB">
              <w:rPr>
                <w:rFonts w:eastAsia="SimSun" w:hint="eastAsia"/>
                <w:sz w:val="24"/>
                <w:szCs w:val="24"/>
                <w:lang w:eastAsia="zh-CN"/>
              </w:rPr>
              <w:t>同学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，</w:t>
            </w:r>
            <w:r>
              <w:rPr>
                <w:rFonts w:eastAsiaTheme="minorEastAsia" w:hint="eastAsia"/>
                <w:sz w:val="24"/>
                <w:szCs w:val="24"/>
              </w:rPr>
              <w:t>是否可以直接由原居地前往深圳口岸</w:t>
            </w:r>
            <w:r w:rsidRPr="00B862B1">
              <w:rPr>
                <w:rFonts w:eastAsiaTheme="minorEastAsia" w:hint="eastAsia"/>
                <w:sz w:val="24"/>
                <w:szCs w:val="24"/>
              </w:rPr>
              <w:t>或香港匯合考察團？</w:t>
            </w:r>
          </w:p>
        </w:tc>
      </w:tr>
      <w:tr w:rsidR="00831573" w:rsidRPr="009C64B5" w:rsidTr="00835E61">
        <w:tc>
          <w:tcPr>
            <w:tcW w:w="852" w:type="dxa"/>
          </w:tcPr>
          <w:p w:rsidR="00831573" w:rsidRPr="000C363F" w:rsidRDefault="00831573" w:rsidP="00C515FF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05" w:type="dxa"/>
          </w:tcPr>
          <w:p w:rsidR="00831573" w:rsidRPr="009C64B5" w:rsidRDefault="00831573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9C64B5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不可以。广东省外同学必需随考察团由广州市前来香港，以保障同学的安全。</w:t>
            </w:r>
          </w:p>
        </w:tc>
      </w:tr>
      <w:tr w:rsidR="00831573" w:rsidTr="00835E61">
        <w:tc>
          <w:tcPr>
            <w:tcW w:w="852" w:type="dxa"/>
          </w:tcPr>
          <w:p w:rsidR="00831573" w:rsidRPr="00835E61" w:rsidRDefault="00831573" w:rsidP="008A293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831573" w:rsidRDefault="00831573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831573" w:rsidTr="00835E61">
        <w:tc>
          <w:tcPr>
            <w:tcW w:w="852" w:type="dxa"/>
          </w:tcPr>
          <w:p w:rsidR="00831573" w:rsidRPr="00835E61" w:rsidRDefault="00831573" w:rsidP="00187DA8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2314C3">
              <w:rPr>
                <w:rFonts w:eastAsia="SimSu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05" w:type="dxa"/>
          </w:tcPr>
          <w:p w:rsidR="00831573" w:rsidRPr="002314C3" w:rsidRDefault="00831573" w:rsidP="002321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14C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获批全费奖学金，可否提早前往或延迟离开香港</w:t>
            </w:r>
            <w:r w:rsidRPr="002314C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考察团</w:t>
            </w:r>
            <w:r w:rsidRPr="002314C3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21-23.3.2013</w:t>
            </w:r>
            <w:r w:rsidRPr="002314C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的活动？</w:t>
            </w:r>
          </w:p>
        </w:tc>
      </w:tr>
      <w:tr w:rsidR="00831573" w:rsidRPr="000C363F" w:rsidTr="00835E61">
        <w:tc>
          <w:tcPr>
            <w:tcW w:w="852" w:type="dxa"/>
          </w:tcPr>
          <w:p w:rsidR="00831573" w:rsidRPr="009C64B5" w:rsidRDefault="00831573" w:rsidP="00187DA8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9C64B5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31573" w:rsidRPr="000C363F" w:rsidRDefault="00831573" w:rsidP="00835E61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可以，但需自行安排在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考察团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会期</w:t>
            </w:r>
            <w:r w:rsidRPr="000C363F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(21-23/3/2013)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以外的交通及食宿。</w:t>
            </w:r>
          </w:p>
        </w:tc>
      </w:tr>
      <w:tr w:rsidR="00831573" w:rsidTr="00835E61">
        <w:tc>
          <w:tcPr>
            <w:tcW w:w="852" w:type="dxa"/>
          </w:tcPr>
          <w:p w:rsidR="00831573" w:rsidRPr="00835E61" w:rsidRDefault="00831573" w:rsidP="008A2931">
            <w:pPr>
              <w:rPr>
                <w:rFonts w:eastAsia="SimSun" w:hint="eastAsia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831573" w:rsidRDefault="00831573" w:rsidP="00835E61">
            <w:pPr>
              <w:jc w:val="left"/>
              <w:rPr>
                <w:sz w:val="24"/>
                <w:szCs w:val="24"/>
              </w:rPr>
            </w:pPr>
          </w:p>
        </w:tc>
      </w:tr>
      <w:tr w:rsidR="00831573" w:rsidTr="00835E61">
        <w:tc>
          <w:tcPr>
            <w:tcW w:w="852" w:type="dxa"/>
          </w:tcPr>
          <w:p w:rsidR="00831573" w:rsidRPr="002314C3" w:rsidRDefault="00831573" w:rsidP="004E6265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 w:rsidRPr="002314C3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31573" w:rsidRDefault="00831573" w:rsidP="00835E61">
            <w:pPr>
              <w:jc w:val="left"/>
              <w:rPr>
                <w:sz w:val="24"/>
                <w:szCs w:val="24"/>
              </w:rPr>
            </w:pPr>
            <w:r w:rsidRPr="002314C3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获批全费奖学金或</w:t>
            </w:r>
            <w:r w:rsidRPr="005D3CA1">
              <w:rPr>
                <w:rFonts w:asciiTheme="minorEastAsia" w:eastAsia="SimSun" w:hAnsiTheme="minorEastAsia" w:hint="eastAsia"/>
                <w:color w:val="000000" w:themeColor="text1"/>
                <w:sz w:val="24"/>
                <w:szCs w:val="24"/>
                <w:lang w:eastAsia="zh-CN"/>
              </w:rPr>
              <w:t>论文优异奖</w:t>
            </w:r>
            <w:r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学生的家属</w:t>
            </w:r>
            <w:r w:rsidRPr="002314C3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或朋友，</w:t>
            </w:r>
            <w:r w:rsidRPr="00C660CB">
              <w:rPr>
                <w:rFonts w:eastAsia="SimSun" w:hint="eastAsia"/>
                <w:sz w:val="24"/>
                <w:szCs w:val="24"/>
                <w:lang w:eastAsia="zh-CN"/>
              </w:rPr>
              <w:t>是否可以自费报名参加</w:t>
            </w:r>
            <w:r w:rsidRPr="002314C3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考察团</w:t>
            </w:r>
            <w:r w:rsidRPr="002314C3"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  <w:t xml:space="preserve">(21-23/3/2013) </w:t>
            </w:r>
            <w:r w:rsidRPr="002314C3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或</w:t>
            </w:r>
            <w:r w:rsidRPr="00C660CB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香港自闭症</w:t>
            </w:r>
            <w:r w:rsidRPr="00852016"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研讨会</w:t>
            </w:r>
            <w:r w:rsidRPr="00852016"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  <w:t xml:space="preserve"> (23.3.2013)</w:t>
            </w:r>
            <w:r w:rsidRPr="002314C3">
              <w:rPr>
                <w:rFonts w:eastAsia="SimSun"/>
                <w:lang w:eastAsia="zh-CN"/>
              </w:rPr>
              <w:t xml:space="preserve"> </w:t>
            </w:r>
            <w:r>
              <w:rPr>
                <w:rFonts w:asciiTheme="minorEastAsia" w:eastAsia="SimSun" w:hAnsiTheme="minorEastAsia" w:hint="eastAsia"/>
                <w:sz w:val="24"/>
                <w:szCs w:val="24"/>
                <w:lang w:eastAsia="zh-CN"/>
              </w:rPr>
              <w:t>？</w:t>
            </w:r>
          </w:p>
        </w:tc>
      </w:tr>
      <w:tr w:rsidR="00831573" w:rsidTr="00835E61">
        <w:tc>
          <w:tcPr>
            <w:tcW w:w="852" w:type="dxa"/>
          </w:tcPr>
          <w:p w:rsidR="00831573" w:rsidRPr="002314C3" w:rsidRDefault="00831573" w:rsidP="004E6265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31573" w:rsidRDefault="00831573" w:rsidP="002542BB">
            <w:pPr>
              <w:jc w:val="left"/>
              <w:rPr>
                <w:sz w:val="24"/>
                <w:szCs w:val="24"/>
              </w:rPr>
            </w:pPr>
            <w:r w:rsidRPr="00B862B1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可以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。</w:t>
            </w:r>
            <w:r w:rsidRPr="00B17EB9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注意：</w:t>
            </w:r>
            <w:r w:rsidRPr="00AB1F2B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研讨会</w:t>
            </w:r>
            <w:r w:rsidRPr="000C363F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会务费</w:t>
            </w:r>
            <w:r w:rsidRPr="002542BB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或</w:t>
            </w:r>
            <w:r w:rsidRPr="00B17EB9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考察团团费不设优惠收费。</w:t>
            </w:r>
          </w:p>
        </w:tc>
      </w:tr>
      <w:tr w:rsidR="00831573" w:rsidTr="00835E61">
        <w:tc>
          <w:tcPr>
            <w:tcW w:w="852" w:type="dxa"/>
          </w:tcPr>
          <w:p w:rsidR="00831573" w:rsidRPr="009C64B5" w:rsidRDefault="00831573" w:rsidP="008A293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</w:tcPr>
          <w:p w:rsidR="00831573" w:rsidRPr="00B862B1" w:rsidRDefault="00831573" w:rsidP="00835E61">
            <w:pPr>
              <w:jc w:val="left"/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</w:pPr>
          </w:p>
        </w:tc>
      </w:tr>
      <w:tr w:rsidR="00831573" w:rsidTr="00835E61">
        <w:tc>
          <w:tcPr>
            <w:tcW w:w="852" w:type="dxa"/>
          </w:tcPr>
          <w:p w:rsidR="00831573" w:rsidRPr="00831573" w:rsidRDefault="00831573" w:rsidP="008A2931">
            <w:pPr>
              <w:rPr>
                <w:rFonts w:eastAsiaTheme="minorEastAsia" w:hint="eastAsia"/>
                <w:sz w:val="24"/>
                <w:szCs w:val="24"/>
              </w:rPr>
            </w:pPr>
            <w:r w:rsidRPr="00835E61">
              <w:rPr>
                <w:rFonts w:eastAsia="SimSun" w:hint="eastAsia"/>
                <w:sz w:val="24"/>
                <w:szCs w:val="24"/>
                <w:lang w:eastAsia="zh-CN"/>
              </w:rPr>
              <w:t>问</w:t>
            </w: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831573" w:rsidRPr="002314C3" w:rsidRDefault="00831573" w:rsidP="00835E61">
            <w:pPr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</w:pPr>
            <w:r w:rsidRPr="002314C3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有关奖学金查询及报名，可以联络何人？</w:t>
            </w:r>
          </w:p>
        </w:tc>
      </w:tr>
      <w:tr w:rsidR="00831573" w:rsidRPr="002314C3" w:rsidTr="00835E61">
        <w:tc>
          <w:tcPr>
            <w:tcW w:w="852" w:type="dxa"/>
          </w:tcPr>
          <w:p w:rsidR="00831573" w:rsidRPr="002314C3" w:rsidRDefault="00831573" w:rsidP="008A2931">
            <w:pP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</w:pPr>
            <w:r w:rsidRPr="00B862B1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答</w:t>
            </w:r>
            <w:r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8505" w:type="dxa"/>
          </w:tcPr>
          <w:p w:rsidR="00831573" w:rsidRPr="002314C3" w:rsidRDefault="00831573" w:rsidP="002314C3">
            <w:pPr>
              <w:tabs>
                <w:tab w:val="clear" w:pos="8244"/>
                <w:tab w:val="left" w:pos="9540"/>
              </w:tabs>
              <w:ind w:left="1"/>
              <w:jc w:val="both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u w:val="single"/>
                <w:lang w:eastAsia="zh-TW"/>
              </w:rPr>
            </w:pP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u w:val="single"/>
                <w:lang w:eastAsia="zh-CN"/>
              </w:rPr>
              <w:t>香港教育学院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u w:val="single"/>
                <w:lang w:eastAsia="zh-CN"/>
              </w:rPr>
              <w:t>特殊学习需要与融合教育中心</w:t>
            </w:r>
          </w:p>
          <w:p w:rsidR="00831573" w:rsidRPr="002314C3" w:rsidRDefault="00831573" w:rsidP="002314C3">
            <w:pPr>
              <w:tabs>
                <w:tab w:val="clear" w:pos="8244"/>
                <w:tab w:val="left" w:pos="9540"/>
              </w:tabs>
              <w:ind w:rightChars="-485" w:right="-873" w:firstLineChars="100" w:firstLine="240"/>
              <w:jc w:val="both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TW"/>
              </w:rPr>
            </w:pP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电话：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(852) 2948-7763 / 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传真：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(852) 2948-7993  </w:t>
            </w:r>
            <w:hyperlink r:id="rId8" w:history="1">
              <w:r w:rsidRPr="002314C3">
                <w:rPr>
                  <w:rFonts w:ascii="標楷體" w:eastAsia="標楷體" w:hAnsi="標楷體"/>
                  <w:color w:val="632423" w:themeColor="accent2" w:themeShade="80"/>
                  <w:sz w:val="24"/>
                  <w:szCs w:val="24"/>
                  <w:u w:val="single"/>
                  <w:lang w:eastAsia="zh-CN"/>
                </w:rPr>
                <w:t>csnsie@ied.edu.hk</w:t>
              </w:r>
            </w:hyperlink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)</w:t>
            </w:r>
          </w:p>
          <w:p w:rsidR="00831573" w:rsidRPr="002314C3" w:rsidRDefault="00831573" w:rsidP="002314C3">
            <w:pPr>
              <w:tabs>
                <w:tab w:val="clear" w:pos="8244"/>
                <w:tab w:val="left" w:pos="9540"/>
              </w:tabs>
              <w:ind w:rightChars="-485" w:right="-873" w:firstLineChars="100" w:firstLine="240"/>
              <w:jc w:val="both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2314C3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>地址：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香港新界大埔露屏路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>10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号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 D1-G/F-05 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室</w:t>
            </w:r>
          </w:p>
          <w:p w:rsidR="00831573" w:rsidRPr="002314C3" w:rsidRDefault="00831573" w:rsidP="002314C3">
            <w:pPr>
              <w:tabs>
                <w:tab w:val="clear" w:pos="8244"/>
                <w:tab w:val="left" w:pos="9540"/>
              </w:tabs>
              <w:ind w:rightChars="-485" w:right="-873" w:firstLineChars="100" w:firstLine="240"/>
              <w:jc w:val="both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2314C3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>联络人：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行政主任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  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黄慧仪女士</w:t>
            </w:r>
          </w:p>
          <w:p w:rsidR="00831573" w:rsidRPr="002314C3" w:rsidRDefault="00831573" w:rsidP="002314C3">
            <w:pPr>
              <w:tabs>
                <w:tab w:val="clear" w:pos="8244"/>
                <w:tab w:val="left" w:pos="9540"/>
              </w:tabs>
              <w:ind w:left="1"/>
              <w:jc w:val="both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u w:val="single"/>
              </w:rPr>
            </w:pP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u w:val="single"/>
                <w:lang w:eastAsia="zh-CN"/>
              </w:rPr>
              <w:t>「香港自闭症联盟」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 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831573" w:rsidRPr="002314C3" w:rsidRDefault="00831573" w:rsidP="002314C3">
            <w:pPr>
              <w:tabs>
                <w:tab w:val="clear" w:pos="8244"/>
                <w:tab w:val="left" w:pos="9540"/>
              </w:tabs>
              <w:ind w:rightChars="-485" w:right="-873" w:firstLineChars="100" w:firstLine="240"/>
              <w:jc w:val="both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TW"/>
              </w:rPr>
            </w:pP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电话：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(86) 131-8912-8454 / 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电邮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 </w:t>
            </w:r>
            <w:hyperlink r:id="rId9" w:history="1">
              <w:r w:rsidRPr="002314C3">
                <w:rPr>
                  <w:rFonts w:ascii="標楷體" w:eastAsia="標楷體" w:hAnsi="標楷體"/>
                  <w:color w:val="632423" w:themeColor="accent2" w:themeShade="80"/>
                  <w:sz w:val="24"/>
                  <w:szCs w:val="24"/>
                  <w:u w:val="single"/>
                  <w:lang w:eastAsia="zh-CN"/>
                </w:rPr>
                <w:t>info@autism.hk</w:t>
              </w:r>
            </w:hyperlink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 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或</w:t>
            </w:r>
            <w:r w:rsidRPr="002314C3"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  <w:lang w:eastAsia="zh-CN"/>
              </w:rPr>
              <w:t xml:space="preserve"> </w:t>
            </w:r>
            <w:hyperlink r:id="rId10" w:history="1">
              <w:r w:rsidRPr="002314C3">
                <w:rPr>
                  <w:rFonts w:ascii="標楷體" w:eastAsia="標楷體" w:hAnsi="標楷體"/>
                  <w:color w:val="632423" w:themeColor="accent2" w:themeShade="80"/>
                  <w:sz w:val="24"/>
                  <w:szCs w:val="24"/>
                  <w:u w:val="single"/>
                  <w:lang w:eastAsia="zh-CN"/>
                </w:rPr>
                <w:t>autismhk@ymail.com</w:t>
              </w:r>
            </w:hyperlink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TW"/>
              </w:rPr>
              <w:t xml:space="preserve"> </w:t>
            </w:r>
          </w:p>
          <w:p w:rsidR="00831573" w:rsidRPr="002314C3" w:rsidRDefault="00831573" w:rsidP="002314C3">
            <w:pPr>
              <w:jc w:val="left"/>
              <w:rPr>
                <w:rFonts w:ascii="標楷體" w:eastAsia="標楷體" w:hAnsi="標楷體"/>
                <w:color w:val="632423" w:themeColor="accent2" w:themeShade="80"/>
                <w:sz w:val="24"/>
                <w:szCs w:val="24"/>
              </w:rPr>
            </w:pP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TW"/>
              </w:rPr>
              <w:t xml:space="preserve">  网站： </w:t>
            </w:r>
            <w:hyperlink r:id="rId11" w:history="1">
              <w:r w:rsidRPr="002314C3">
                <w:rPr>
                  <w:rFonts w:ascii="標楷體" w:eastAsia="標楷體" w:hAnsi="標楷體" w:hint="eastAsia"/>
                  <w:color w:val="632423" w:themeColor="accent2" w:themeShade="80"/>
                  <w:sz w:val="24"/>
                  <w:szCs w:val="24"/>
                  <w:u w:val="single"/>
                  <w:lang w:eastAsia="zh-TW"/>
                </w:rPr>
                <w:t>www.autism.hk</w:t>
              </w:r>
            </w:hyperlink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TW"/>
              </w:rPr>
              <w:t xml:space="preserve">     </w:t>
            </w:r>
            <w:r w:rsidRPr="002314C3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>联</w:t>
            </w:r>
            <w:r w:rsidRPr="002314C3">
              <w:rPr>
                <w:rFonts w:ascii="標楷體" w:eastAsia="標楷體" w:hAnsi="標楷體" w:cs="新細明體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 xml:space="preserve"> </w:t>
            </w:r>
            <w:r w:rsidRPr="002314C3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>络</w:t>
            </w:r>
            <w:r w:rsidRPr="002314C3">
              <w:rPr>
                <w:rFonts w:ascii="標楷體" w:eastAsia="標楷體" w:hAnsi="標楷體" w:cs="新細明體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 xml:space="preserve"> </w:t>
            </w:r>
            <w:r w:rsidRPr="002314C3">
              <w:rPr>
                <w:rFonts w:ascii="標楷體" w:eastAsia="標楷體" w:hAnsi="標楷體" w:cs="新細明體" w:hint="eastAsia"/>
                <w:color w:val="632423" w:themeColor="accent2" w:themeShade="80"/>
                <w:kern w:val="0"/>
                <w:sz w:val="24"/>
                <w:szCs w:val="24"/>
                <w:lang w:eastAsia="zh-CN"/>
              </w:rPr>
              <w:t>人：</w:t>
            </w:r>
            <w:r w:rsidRPr="002314C3">
              <w:rPr>
                <w:rFonts w:ascii="標楷體" w:eastAsia="標楷體" w:hAnsi="標楷體" w:hint="eastAsia"/>
                <w:color w:val="632423" w:themeColor="accent2" w:themeShade="80"/>
                <w:sz w:val="24"/>
                <w:szCs w:val="24"/>
                <w:lang w:eastAsia="zh-CN"/>
              </w:rPr>
              <w:t>余秀萤先生</w:t>
            </w:r>
          </w:p>
        </w:tc>
      </w:tr>
    </w:tbl>
    <w:p w:rsidR="00835E61" w:rsidRDefault="00835E61">
      <w:pPr>
        <w:rPr>
          <w:rFonts w:hint="eastAsia"/>
          <w:sz w:val="24"/>
          <w:szCs w:val="24"/>
        </w:rPr>
      </w:pPr>
    </w:p>
    <w:p w:rsidR="00B5471C" w:rsidRPr="00835E61" w:rsidRDefault="00B5471C" w:rsidP="00B5471C">
      <w:pPr>
        <w:jc w:val="left"/>
        <w:rPr>
          <w:sz w:val="24"/>
          <w:szCs w:val="24"/>
        </w:rPr>
      </w:pPr>
      <w:r w:rsidRPr="00B5471C">
        <w:rPr>
          <w:rFonts w:eastAsia="SimSun" w:hint="eastAsia"/>
          <w:sz w:val="24"/>
          <w:szCs w:val="24"/>
          <w:lang w:eastAsia="zh-CN"/>
        </w:rPr>
        <w:t>第</w:t>
      </w:r>
      <w:r w:rsidRPr="00B5471C">
        <w:rPr>
          <w:rFonts w:eastAsia="SimSun"/>
          <w:sz w:val="24"/>
          <w:szCs w:val="24"/>
          <w:lang w:eastAsia="zh-CN"/>
        </w:rPr>
        <w:t>1</w:t>
      </w:r>
      <w:r w:rsidRPr="00B5471C">
        <w:rPr>
          <w:rFonts w:eastAsia="SimSun" w:hint="eastAsia"/>
          <w:sz w:val="24"/>
          <w:szCs w:val="24"/>
          <w:lang w:eastAsia="zh-CN"/>
        </w:rPr>
        <w:t>版</w:t>
      </w:r>
      <w:r w:rsidRPr="00B5471C">
        <w:rPr>
          <w:rFonts w:eastAsia="SimSun"/>
          <w:sz w:val="24"/>
          <w:szCs w:val="24"/>
          <w:lang w:eastAsia="zh-CN"/>
        </w:rPr>
        <w:t xml:space="preserve">  20120728</w:t>
      </w:r>
    </w:p>
    <w:sectPr w:rsidR="00B5471C" w:rsidRPr="00835E6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07" w:rsidRDefault="00492E07" w:rsidP="009C64B5">
      <w:r>
        <w:separator/>
      </w:r>
    </w:p>
  </w:endnote>
  <w:endnote w:type="continuationSeparator" w:id="0">
    <w:p w:rsidR="00492E07" w:rsidRDefault="00492E07" w:rsidP="009C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48533"/>
      <w:docPartObj>
        <w:docPartGallery w:val="Page Numbers (Bottom of Page)"/>
        <w:docPartUnique/>
      </w:docPartObj>
    </w:sdtPr>
    <w:sdtContent>
      <w:p w:rsidR="009C64B5" w:rsidRDefault="009C64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573" w:rsidRPr="00831573">
          <w:rPr>
            <w:lang w:val="zh-TW" w:eastAsia="zh-TW"/>
          </w:rPr>
          <w:t>2</w:t>
        </w:r>
        <w:r>
          <w:fldChar w:fldCharType="end"/>
        </w:r>
      </w:p>
    </w:sdtContent>
  </w:sdt>
  <w:p w:rsidR="009C64B5" w:rsidRDefault="009C64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07" w:rsidRDefault="00492E07" w:rsidP="009C64B5">
      <w:r>
        <w:separator/>
      </w:r>
    </w:p>
  </w:footnote>
  <w:footnote w:type="continuationSeparator" w:id="0">
    <w:p w:rsidR="00492E07" w:rsidRDefault="00492E07" w:rsidP="009C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B5" w:rsidRDefault="000D0E2B" w:rsidP="009C64B5">
    <w:pPr>
      <w:pStyle w:val="a7"/>
      <w:jc w:val="left"/>
    </w:pPr>
    <w:r w:rsidRPr="000D0E2B">
      <w:rPr>
        <w:rFonts w:eastAsia="SimSun" w:hint="eastAsia"/>
        <w:lang w:eastAsia="zh-CN"/>
      </w:rPr>
      <w:t>香港自闭症联盟</w:t>
    </w:r>
    <w:r w:rsidRPr="000D0E2B">
      <w:rPr>
        <w:rFonts w:eastAsia="SimSun"/>
        <w:lang w:eastAsia="zh-CN"/>
      </w:rPr>
      <w:t>2013</w:t>
    </w:r>
    <w:r w:rsidRPr="000D0E2B">
      <w:rPr>
        <w:rFonts w:eastAsia="SimSun" w:hint="eastAsia"/>
        <w:lang w:eastAsia="zh-CN"/>
      </w:rPr>
      <w:t>社会工作学生奖学金</w:t>
    </w:r>
    <w:r w:rsidRPr="000D0E2B">
      <w:rPr>
        <w:rFonts w:eastAsia="SimSun"/>
        <w:lang w:eastAsia="zh-CN"/>
      </w:rPr>
      <w:t xml:space="preserve"> -</w:t>
    </w:r>
    <w:r>
      <w:rPr>
        <w:rFonts w:eastAsiaTheme="minorEastAsia" w:hint="eastAsia"/>
      </w:rPr>
      <w:t xml:space="preserve"> </w:t>
    </w:r>
    <w:r w:rsidRPr="000D0E2B">
      <w:rPr>
        <w:rFonts w:eastAsia="SimSun" w:hint="eastAsia"/>
        <w:lang w:eastAsia="zh-CN"/>
      </w:rPr>
      <w:t>常见问题</w:t>
    </w:r>
    <w:r w:rsidRPr="000D0E2B">
      <w:rPr>
        <w:rFonts w:eastAsia="SimSun"/>
        <w:lang w:eastAsia="zh-CN"/>
      </w:rPr>
      <w:t xml:space="preserve">  20120728</w:t>
    </w:r>
  </w:p>
  <w:p w:rsidR="009C64B5" w:rsidRDefault="009C6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61"/>
    <w:rsid w:val="00041D66"/>
    <w:rsid w:val="000C363F"/>
    <w:rsid w:val="000D0E2B"/>
    <w:rsid w:val="001764F1"/>
    <w:rsid w:val="002314C3"/>
    <w:rsid w:val="00232156"/>
    <w:rsid w:val="002542BB"/>
    <w:rsid w:val="00387EF8"/>
    <w:rsid w:val="00391BAF"/>
    <w:rsid w:val="00423A53"/>
    <w:rsid w:val="00492E07"/>
    <w:rsid w:val="004E304C"/>
    <w:rsid w:val="005D3CA1"/>
    <w:rsid w:val="007E143F"/>
    <w:rsid w:val="007F24B9"/>
    <w:rsid w:val="00831573"/>
    <w:rsid w:val="00835E61"/>
    <w:rsid w:val="00852016"/>
    <w:rsid w:val="00896C4D"/>
    <w:rsid w:val="009C64B5"/>
    <w:rsid w:val="00AB1F2B"/>
    <w:rsid w:val="00AF2AB6"/>
    <w:rsid w:val="00B17EB9"/>
    <w:rsid w:val="00B25777"/>
    <w:rsid w:val="00B5471C"/>
    <w:rsid w:val="00B862B1"/>
    <w:rsid w:val="00C47FF1"/>
    <w:rsid w:val="00C660CB"/>
    <w:rsid w:val="00CB4773"/>
    <w:rsid w:val="00CD6E2E"/>
    <w:rsid w:val="00D37289"/>
    <w:rsid w:val="00D85406"/>
    <w:rsid w:val="00ED142B"/>
    <w:rsid w:val="00F55C25"/>
    <w:rsid w:val="00F903D1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6E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64B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64B5"/>
    <w:rPr>
      <w:rFonts w:ascii="Times New Roman" w:eastAsia="新細明體" w:hAnsi="Times New Roman" w:cs="Times New Roman"/>
      <w:noProof/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9C64B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64B5"/>
    <w:rPr>
      <w:rFonts w:ascii="Times New Roman" w:eastAsia="新細明體" w:hAnsi="Times New Roman" w:cs="Times New Roman"/>
      <w:noProof/>
      <w:sz w:val="20"/>
      <w:szCs w:val="20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jc w:val="center"/>
    </w:pPr>
    <w:rPr>
      <w:rFonts w:ascii="Times New Roman" w:eastAsia="新細明體" w:hAnsi="Times New Roman" w:cs="Times New Roman"/>
      <w:noProof/>
      <w:sz w:val="18"/>
      <w:szCs w:val="18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6E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64B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64B5"/>
    <w:rPr>
      <w:rFonts w:ascii="Times New Roman" w:eastAsia="新細明體" w:hAnsi="Times New Roman" w:cs="Times New Roman"/>
      <w:noProof/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9C64B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64B5"/>
    <w:rPr>
      <w:rFonts w:ascii="Times New Roman" w:eastAsia="新細明體" w:hAnsi="Times New Roman" w:cs="Times New Roman"/>
      <w:noProof/>
      <w:sz w:val="20"/>
      <w:szCs w:val="20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nsie@ied.edu.h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nsie@ied.edu.h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utism.h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tismhk@y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tism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25</cp:revision>
  <dcterms:created xsi:type="dcterms:W3CDTF">2012-07-27T09:13:00Z</dcterms:created>
  <dcterms:modified xsi:type="dcterms:W3CDTF">2012-07-27T12:01:00Z</dcterms:modified>
</cp:coreProperties>
</file>